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2A7" w:rsidRPr="00B222A7" w:rsidRDefault="00B222A7" w:rsidP="00B222A7">
      <w:pPr>
        <w:shd w:val="clear" w:color="auto" w:fill="FFFFFF"/>
        <w:spacing w:after="150" w:line="240" w:lineRule="auto"/>
        <w:jc w:val="both"/>
        <w:outlineLvl w:val="1"/>
        <w:rPr>
          <w:rFonts w:ascii="Arial" w:eastAsia="Times New Roman" w:hAnsi="Arial" w:cs="Arial"/>
          <w:b/>
          <w:bCs/>
          <w:i w:val="0"/>
          <w:iCs w:val="0"/>
          <w:color w:val="404648"/>
          <w:sz w:val="39"/>
          <w:szCs w:val="39"/>
        </w:rPr>
      </w:pPr>
      <w:r w:rsidRPr="00B222A7">
        <w:rPr>
          <w:rFonts w:ascii="Arial" w:eastAsia="Times New Roman" w:hAnsi="Arial" w:cs="Arial"/>
          <w:b/>
          <w:bCs/>
          <w:i w:val="0"/>
          <w:iCs w:val="0"/>
          <w:color w:val="404648"/>
          <w:sz w:val="39"/>
          <w:szCs w:val="39"/>
        </w:rPr>
        <w:t>Điểm tin nhanh ngày 16/08/2022</w:t>
      </w:r>
    </w:p>
    <w:p w:rsidR="00B222A7" w:rsidRPr="00B222A7" w:rsidRDefault="00B222A7" w:rsidP="00B222A7">
      <w:pPr>
        <w:shd w:val="clear" w:color="auto" w:fill="FFFFFF"/>
        <w:spacing w:after="150" w:line="390" w:lineRule="atLeast"/>
        <w:jc w:val="both"/>
        <w:rPr>
          <w:rFonts w:ascii="Segoe UI" w:eastAsia="Times New Roman" w:hAnsi="Segoe UI" w:cs="Segoe UI"/>
          <w:i w:val="0"/>
          <w:iCs w:val="0"/>
          <w:color w:val="000000"/>
          <w:sz w:val="24"/>
          <w:szCs w:val="24"/>
        </w:rPr>
      </w:pPr>
      <w:r w:rsidRPr="00B222A7">
        <w:rPr>
          <w:rFonts w:ascii="Segoe UI" w:eastAsia="Times New Roman" w:hAnsi="Segoe UI" w:cs="Segoe UI"/>
          <w:i w:val="0"/>
          <w:iCs w:val="0"/>
          <w:color w:val="000000"/>
          <w:sz w:val="24"/>
          <w:szCs w:val="24"/>
        </w:rPr>
        <w:t>Trong khi đi bơi cùng nhau tại hồ bơi gần nhà, 2 trẻ 13 tuổi gặp sự cố và chìm xuống nước 5 phút. Khi được vớt lên các em đã bị tổn thương phổi, nguy kịch do ngạt nước. Phụ huynh nên cảnh giác những tình huống nguy hiểm.</w:t>
      </w:r>
    </w:p>
    <w:p w:rsidR="00B222A7" w:rsidRPr="00B222A7" w:rsidRDefault="00B222A7" w:rsidP="00B222A7">
      <w:pPr>
        <w:shd w:val="clear" w:color="auto" w:fill="FFFFFF"/>
        <w:spacing w:after="150" w:line="390" w:lineRule="atLeast"/>
        <w:jc w:val="both"/>
        <w:rPr>
          <w:rFonts w:ascii="Segoe UI" w:eastAsia="Times New Roman" w:hAnsi="Segoe UI" w:cs="Segoe UI"/>
          <w:i w:val="0"/>
          <w:iCs w:val="0"/>
          <w:color w:val="000000"/>
          <w:sz w:val="24"/>
          <w:szCs w:val="24"/>
        </w:rPr>
      </w:pPr>
      <w:r w:rsidRPr="00B222A7">
        <w:rPr>
          <w:rFonts w:ascii="Segoe UI" w:eastAsia="Times New Roman" w:hAnsi="Segoe UI" w:cs="Segoe UI"/>
          <w:i w:val="0"/>
          <w:iCs w:val="0"/>
          <w:color w:val="000000"/>
          <w:sz w:val="24"/>
          <w:szCs w:val="24"/>
        </w:rPr>
        <w:t>Số người dân tại Australia mắc đái tháo đường đã tăng gấp 3 lần trong vòng 20 năm qua. Theo chuyên gia, thai phụ bị lo âu, căng thẳng khiến thai nhi có nguy cơ gặp vấn đề tương tự; thậm chí ảnh hưởng đến phát triển não bộ. Huyết áp thấp có thể là dấu hiệu cảnh báo một số bệnh liên quan tới tim mạch, rối loạn nội tiết tố...</w:t>
      </w:r>
    </w:p>
    <w:p w:rsidR="00B222A7" w:rsidRPr="00B222A7" w:rsidRDefault="00B222A7" w:rsidP="00B222A7">
      <w:pPr>
        <w:shd w:val="clear" w:color="auto" w:fill="FFFFFF"/>
        <w:spacing w:after="150" w:line="390" w:lineRule="atLeast"/>
        <w:jc w:val="both"/>
        <w:rPr>
          <w:rFonts w:ascii="Segoe UI" w:eastAsia="Times New Roman" w:hAnsi="Segoe UI" w:cs="Segoe UI"/>
          <w:i w:val="0"/>
          <w:iCs w:val="0"/>
          <w:color w:val="000000"/>
          <w:sz w:val="24"/>
          <w:szCs w:val="24"/>
        </w:rPr>
      </w:pPr>
      <w:r w:rsidRPr="00B222A7">
        <w:rPr>
          <w:rFonts w:ascii="Segoe UI" w:eastAsia="Times New Roman" w:hAnsi="Segoe UI" w:cs="Segoe UI"/>
          <w:i w:val="0"/>
          <w:iCs w:val="0"/>
          <w:color w:val="000000"/>
          <w:sz w:val="24"/>
          <w:szCs w:val="24"/>
        </w:rPr>
        <w:t>Đây là những thông tin chính của bản tin nhanh sáng ngày 16/08/2022</w:t>
      </w:r>
    </w:p>
    <w:p w:rsidR="00B222A7" w:rsidRPr="00B222A7" w:rsidRDefault="00B222A7" w:rsidP="00B222A7">
      <w:pPr>
        <w:shd w:val="clear" w:color="auto" w:fill="FFFFFF"/>
        <w:spacing w:after="150" w:line="390" w:lineRule="atLeast"/>
        <w:jc w:val="both"/>
        <w:rPr>
          <w:rFonts w:ascii="Segoe UI" w:eastAsia="Times New Roman" w:hAnsi="Segoe UI" w:cs="Segoe UI"/>
          <w:i w:val="0"/>
          <w:iCs w:val="0"/>
          <w:color w:val="000000"/>
          <w:sz w:val="24"/>
          <w:szCs w:val="24"/>
        </w:rPr>
      </w:pPr>
      <w:r w:rsidRPr="00B222A7">
        <w:rPr>
          <w:rFonts w:ascii="Segoe UI" w:eastAsia="Times New Roman" w:hAnsi="Segoe UI" w:cs="Segoe UI"/>
          <w:i w:val="0"/>
          <w:iCs w:val="0"/>
          <w:color w:val="000000"/>
          <w:sz w:val="24"/>
          <w:szCs w:val="24"/>
        </w:rPr>
        <w:t> </w:t>
      </w:r>
    </w:p>
    <w:p w:rsidR="00B222A7" w:rsidRPr="00B222A7" w:rsidRDefault="00B222A7" w:rsidP="00B222A7">
      <w:pPr>
        <w:shd w:val="clear" w:color="auto" w:fill="FFFFFF"/>
        <w:spacing w:after="150" w:line="390" w:lineRule="atLeast"/>
        <w:jc w:val="both"/>
        <w:rPr>
          <w:rFonts w:ascii="Segoe UI" w:eastAsia="Times New Roman" w:hAnsi="Segoe UI" w:cs="Segoe UI"/>
          <w:i w:val="0"/>
          <w:iCs w:val="0"/>
          <w:color w:val="000000"/>
          <w:sz w:val="24"/>
          <w:szCs w:val="24"/>
        </w:rPr>
      </w:pPr>
      <w:r w:rsidRPr="00B222A7">
        <w:rPr>
          <w:rFonts w:ascii="Segoe UI" w:eastAsia="Times New Roman" w:hAnsi="Segoe UI" w:cs="Segoe UI"/>
          <w:b/>
          <w:bCs/>
          <w:i w:val="0"/>
          <w:iCs w:val="0"/>
          <w:color w:val="000000"/>
          <w:sz w:val="24"/>
          <w:szCs w:val="24"/>
        </w:rPr>
        <w:t>THẾ GIỚI</w:t>
      </w:r>
    </w:p>
    <w:p w:rsidR="00B222A7" w:rsidRPr="00B222A7" w:rsidRDefault="00B222A7" w:rsidP="00B222A7">
      <w:pPr>
        <w:shd w:val="clear" w:color="auto" w:fill="FFFFFF"/>
        <w:spacing w:after="150" w:line="390" w:lineRule="atLeast"/>
        <w:jc w:val="both"/>
        <w:rPr>
          <w:rFonts w:ascii="Segoe UI" w:eastAsia="Times New Roman" w:hAnsi="Segoe UI" w:cs="Segoe UI"/>
          <w:i w:val="0"/>
          <w:iCs w:val="0"/>
          <w:color w:val="000000"/>
          <w:sz w:val="24"/>
          <w:szCs w:val="24"/>
        </w:rPr>
      </w:pPr>
      <w:r w:rsidRPr="00B222A7">
        <w:rPr>
          <w:rFonts w:ascii="Segoe UI" w:eastAsia="Times New Roman" w:hAnsi="Segoe UI" w:cs="Segoe UI"/>
          <w:b/>
          <w:bCs/>
          <w:i w:val="0"/>
          <w:iCs w:val="0"/>
          <w:color w:val="000000"/>
          <w:sz w:val="24"/>
          <w:szCs w:val="24"/>
        </w:rPr>
        <w:t>1.Anh cấp phép vaccine ngừa COVID-19 và biến thể</w:t>
      </w:r>
    </w:p>
    <w:p w:rsidR="00B222A7" w:rsidRPr="00B222A7" w:rsidRDefault="00B222A7" w:rsidP="00B222A7">
      <w:pPr>
        <w:shd w:val="clear" w:color="auto" w:fill="FFFFFF"/>
        <w:spacing w:after="150" w:line="390" w:lineRule="atLeast"/>
        <w:jc w:val="both"/>
        <w:rPr>
          <w:rFonts w:ascii="Segoe UI" w:eastAsia="Times New Roman" w:hAnsi="Segoe UI" w:cs="Segoe UI"/>
          <w:i w:val="0"/>
          <w:iCs w:val="0"/>
          <w:color w:val="000000"/>
          <w:sz w:val="24"/>
          <w:szCs w:val="24"/>
        </w:rPr>
      </w:pPr>
      <w:r w:rsidRPr="00B222A7">
        <w:rPr>
          <w:rFonts w:ascii="Segoe UI" w:eastAsia="Times New Roman" w:hAnsi="Segoe UI" w:cs="Segoe UI"/>
          <w:i w:val="0"/>
          <w:iCs w:val="0"/>
          <w:color w:val="000000"/>
          <w:sz w:val="24"/>
          <w:szCs w:val="24"/>
        </w:rPr>
        <w:t>Anh đã trở thành quốc gia đầu tiên trên thế giới cấp phép cho một loại vaccine nhắm tới cả biến thể gốc và biến thể phụ Omicron gây bệnh COVID-19. Loại vaccine được cấp phép do hãng dược phẩm Moderna của Mỹ phát triển. Vaccine này dùng để tiêm mũi tăng cường cho người trưởng thành. Thử nghiệm lâm sàng cho thấy việc tiêm mũi tăng cường bằng loại vaccine này có thể giúp kích hoạt phản ứng miễn dịch mạnh với cả biến thể gốc và các biến thể phụ phổ biến của Omicron như dòng BA.1, BA.4 và BA.5.</w:t>
      </w:r>
    </w:p>
    <w:p w:rsidR="00B222A7" w:rsidRPr="00B222A7" w:rsidRDefault="00B222A7" w:rsidP="00B222A7">
      <w:pPr>
        <w:shd w:val="clear" w:color="auto" w:fill="FFFFFF"/>
        <w:spacing w:after="150" w:line="390" w:lineRule="atLeast"/>
        <w:jc w:val="both"/>
        <w:rPr>
          <w:rFonts w:ascii="Segoe UI" w:eastAsia="Times New Roman" w:hAnsi="Segoe UI" w:cs="Segoe UI"/>
          <w:i w:val="0"/>
          <w:iCs w:val="0"/>
          <w:color w:val="000000"/>
          <w:sz w:val="24"/>
          <w:szCs w:val="24"/>
        </w:rPr>
      </w:pPr>
      <w:r w:rsidRPr="00B222A7">
        <w:rPr>
          <w:rFonts w:ascii="Segoe UI" w:eastAsia="Times New Roman" w:hAnsi="Segoe UI" w:cs="Segoe UI"/>
          <w:i w:val="0"/>
          <w:iCs w:val="0"/>
          <w:color w:val="000000"/>
          <w:sz w:val="24"/>
          <w:szCs w:val="24"/>
        </w:rPr>
        <w:t>Nguồn: vtv.vn</w:t>
      </w:r>
    </w:p>
    <w:p w:rsidR="00B222A7" w:rsidRPr="00B222A7" w:rsidRDefault="00B222A7" w:rsidP="00B222A7">
      <w:pPr>
        <w:shd w:val="clear" w:color="auto" w:fill="FFFFFF"/>
        <w:spacing w:after="150" w:line="390" w:lineRule="atLeast"/>
        <w:jc w:val="both"/>
        <w:rPr>
          <w:rFonts w:ascii="Segoe UI" w:eastAsia="Times New Roman" w:hAnsi="Segoe UI" w:cs="Segoe UI"/>
          <w:i w:val="0"/>
          <w:iCs w:val="0"/>
          <w:color w:val="000000"/>
          <w:sz w:val="24"/>
          <w:szCs w:val="24"/>
        </w:rPr>
      </w:pPr>
      <w:r w:rsidRPr="00B222A7">
        <w:rPr>
          <w:rFonts w:ascii="Segoe UI" w:eastAsia="Times New Roman" w:hAnsi="Segoe UI" w:cs="Segoe UI"/>
          <w:i w:val="0"/>
          <w:iCs w:val="0"/>
          <w:color w:val="000000"/>
          <w:sz w:val="24"/>
          <w:szCs w:val="24"/>
        </w:rPr>
        <w:t> </w:t>
      </w:r>
    </w:p>
    <w:p w:rsidR="00B222A7" w:rsidRPr="00B222A7" w:rsidRDefault="00B222A7" w:rsidP="00B222A7">
      <w:pPr>
        <w:shd w:val="clear" w:color="auto" w:fill="FFFFFF"/>
        <w:spacing w:after="150" w:line="390" w:lineRule="atLeast"/>
        <w:jc w:val="both"/>
        <w:rPr>
          <w:rFonts w:ascii="Segoe UI" w:eastAsia="Times New Roman" w:hAnsi="Segoe UI" w:cs="Segoe UI"/>
          <w:i w:val="0"/>
          <w:iCs w:val="0"/>
          <w:color w:val="000000"/>
          <w:sz w:val="24"/>
          <w:szCs w:val="24"/>
        </w:rPr>
      </w:pPr>
      <w:r w:rsidRPr="00B222A7">
        <w:rPr>
          <w:rFonts w:ascii="Segoe UI" w:eastAsia="Times New Roman" w:hAnsi="Segoe UI" w:cs="Segoe UI"/>
          <w:b/>
          <w:bCs/>
          <w:i w:val="0"/>
          <w:iCs w:val="0"/>
          <w:color w:val="000000"/>
          <w:sz w:val="24"/>
          <w:szCs w:val="24"/>
        </w:rPr>
        <w:t>2.Cứ mỗi 8 phút có 1 người Australia mắc đái tháo đường</w:t>
      </w:r>
    </w:p>
    <w:p w:rsidR="00B222A7" w:rsidRPr="00B222A7" w:rsidRDefault="00B222A7" w:rsidP="00B222A7">
      <w:pPr>
        <w:shd w:val="clear" w:color="auto" w:fill="FFFFFF"/>
        <w:spacing w:after="150" w:line="390" w:lineRule="atLeast"/>
        <w:jc w:val="both"/>
        <w:rPr>
          <w:rFonts w:ascii="Segoe UI" w:eastAsia="Times New Roman" w:hAnsi="Segoe UI" w:cs="Segoe UI"/>
          <w:i w:val="0"/>
          <w:iCs w:val="0"/>
          <w:color w:val="000000"/>
          <w:sz w:val="24"/>
          <w:szCs w:val="24"/>
        </w:rPr>
      </w:pPr>
      <w:r w:rsidRPr="00B222A7">
        <w:rPr>
          <w:rFonts w:ascii="Segoe UI" w:eastAsia="Times New Roman" w:hAnsi="Segoe UI" w:cs="Segoe UI"/>
          <w:i w:val="0"/>
          <w:iCs w:val="0"/>
          <w:color w:val="000000"/>
          <w:sz w:val="24"/>
          <w:szCs w:val="24"/>
        </w:rPr>
        <w:t>Theo dữ liệu của Viện Y tế và Phúc lợi Australia, số người dân nước này mắc đái tháo đường đã tăng gấp 3 lần trong vòng 20 năm qua. Cứ mỗi 8 phút trong vòng 20 năm qua, có một người ở Australia được chẩn đoán mắc đái tháo đường. Trong đó, đái tháo đường tuýp 2 chiếm hơn 90% số ca mắc, ảnh hưởng tới 1,2 triệu người trong năm 2020. </w:t>
      </w:r>
    </w:p>
    <w:p w:rsidR="00B222A7" w:rsidRPr="00B222A7" w:rsidRDefault="00B222A7" w:rsidP="00B222A7">
      <w:pPr>
        <w:shd w:val="clear" w:color="auto" w:fill="FFFFFF"/>
        <w:spacing w:after="150" w:line="390" w:lineRule="atLeast"/>
        <w:jc w:val="both"/>
        <w:rPr>
          <w:rFonts w:ascii="Segoe UI" w:eastAsia="Times New Roman" w:hAnsi="Segoe UI" w:cs="Segoe UI"/>
          <w:i w:val="0"/>
          <w:iCs w:val="0"/>
          <w:color w:val="000000"/>
          <w:sz w:val="24"/>
          <w:szCs w:val="24"/>
        </w:rPr>
      </w:pPr>
      <w:r w:rsidRPr="00B222A7">
        <w:rPr>
          <w:rFonts w:ascii="Segoe UI" w:eastAsia="Times New Roman" w:hAnsi="Segoe UI" w:cs="Segoe UI"/>
          <w:i w:val="0"/>
          <w:iCs w:val="0"/>
          <w:color w:val="000000"/>
          <w:sz w:val="24"/>
          <w:szCs w:val="24"/>
        </w:rPr>
        <w:t>Nguồn: vtv.vn</w:t>
      </w:r>
    </w:p>
    <w:p w:rsidR="00B222A7" w:rsidRPr="00B222A7" w:rsidRDefault="00B222A7" w:rsidP="00B222A7">
      <w:pPr>
        <w:shd w:val="clear" w:color="auto" w:fill="FFFFFF"/>
        <w:spacing w:after="150" w:line="390" w:lineRule="atLeast"/>
        <w:jc w:val="both"/>
        <w:rPr>
          <w:rFonts w:ascii="Segoe UI" w:eastAsia="Times New Roman" w:hAnsi="Segoe UI" w:cs="Segoe UI"/>
          <w:i w:val="0"/>
          <w:iCs w:val="0"/>
          <w:color w:val="000000"/>
          <w:sz w:val="24"/>
          <w:szCs w:val="24"/>
        </w:rPr>
      </w:pPr>
      <w:r w:rsidRPr="00B222A7">
        <w:rPr>
          <w:rFonts w:ascii="Segoe UI" w:eastAsia="Times New Roman" w:hAnsi="Segoe UI" w:cs="Segoe UI"/>
          <w:i w:val="0"/>
          <w:iCs w:val="0"/>
          <w:color w:val="000000"/>
          <w:sz w:val="24"/>
          <w:szCs w:val="24"/>
        </w:rPr>
        <w:t> </w:t>
      </w:r>
    </w:p>
    <w:p w:rsidR="00B222A7" w:rsidRPr="00B222A7" w:rsidRDefault="00B222A7" w:rsidP="00B222A7">
      <w:pPr>
        <w:shd w:val="clear" w:color="auto" w:fill="FFFFFF"/>
        <w:spacing w:after="150" w:line="390" w:lineRule="atLeast"/>
        <w:jc w:val="both"/>
        <w:rPr>
          <w:rFonts w:ascii="Segoe UI" w:eastAsia="Times New Roman" w:hAnsi="Segoe UI" w:cs="Segoe UI"/>
          <w:i w:val="0"/>
          <w:iCs w:val="0"/>
          <w:color w:val="000000"/>
          <w:sz w:val="24"/>
          <w:szCs w:val="24"/>
        </w:rPr>
      </w:pPr>
      <w:r w:rsidRPr="00B222A7">
        <w:rPr>
          <w:rFonts w:ascii="Segoe UI" w:eastAsia="Times New Roman" w:hAnsi="Segoe UI" w:cs="Segoe UI"/>
          <w:b/>
          <w:bCs/>
          <w:i w:val="0"/>
          <w:iCs w:val="0"/>
          <w:color w:val="000000"/>
          <w:sz w:val="24"/>
          <w:szCs w:val="24"/>
        </w:rPr>
        <w:lastRenderedPageBreak/>
        <w:t>3.Khoảng 2,3 triệu người Phillipines rơi vào cảnh nghèo đói vì COVID-19</w:t>
      </w:r>
    </w:p>
    <w:p w:rsidR="00B222A7" w:rsidRPr="00B222A7" w:rsidRDefault="00B222A7" w:rsidP="00B222A7">
      <w:pPr>
        <w:shd w:val="clear" w:color="auto" w:fill="FFFFFF"/>
        <w:spacing w:after="150" w:line="390" w:lineRule="atLeast"/>
        <w:jc w:val="both"/>
        <w:rPr>
          <w:rFonts w:ascii="Segoe UI" w:eastAsia="Times New Roman" w:hAnsi="Segoe UI" w:cs="Segoe UI"/>
          <w:i w:val="0"/>
          <w:iCs w:val="0"/>
          <w:color w:val="000000"/>
          <w:sz w:val="24"/>
          <w:szCs w:val="24"/>
        </w:rPr>
      </w:pPr>
      <w:r w:rsidRPr="00B222A7">
        <w:rPr>
          <w:rFonts w:ascii="Segoe UI" w:eastAsia="Times New Roman" w:hAnsi="Segoe UI" w:cs="Segoe UI"/>
          <w:i w:val="0"/>
          <w:iCs w:val="0"/>
          <w:color w:val="000000"/>
          <w:sz w:val="24"/>
          <w:szCs w:val="24"/>
        </w:rPr>
        <w:t>Dịch COVID-19 đã khiến khoảng 2,3 triệu người dân Phillipines rơi vào cảnh nghèo đói trong khoảng thời gian từ năm 2018 đến 2021. Theo cơ quan thống kê (PSA) Philippines, số người sống trong cảnh nghèo đói năm 2021 đã tăng lên tổng cộng gần 20 triệu người, tương đương 18,1% dân số Philippines, cao hơn so với các năm trước đó và vượt xa mục tiêu của chính phủ.</w:t>
      </w:r>
    </w:p>
    <w:p w:rsidR="00B222A7" w:rsidRPr="00B222A7" w:rsidRDefault="00B222A7" w:rsidP="00B222A7">
      <w:pPr>
        <w:shd w:val="clear" w:color="auto" w:fill="FFFFFF"/>
        <w:spacing w:after="150" w:line="390" w:lineRule="atLeast"/>
        <w:jc w:val="both"/>
        <w:rPr>
          <w:rFonts w:ascii="Segoe UI" w:eastAsia="Times New Roman" w:hAnsi="Segoe UI" w:cs="Segoe UI"/>
          <w:i w:val="0"/>
          <w:iCs w:val="0"/>
          <w:color w:val="000000"/>
          <w:sz w:val="24"/>
          <w:szCs w:val="24"/>
        </w:rPr>
      </w:pPr>
      <w:r w:rsidRPr="00B222A7">
        <w:rPr>
          <w:rFonts w:ascii="Segoe UI" w:eastAsia="Times New Roman" w:hAnsi="Segoe UI" w:cs="Segoe UI"/>
          <w:i w:val="0"/>
          <w:iCs w:val="0"/>
          <w:color w:val="000000"/>
          <w:sz w:val="24"/>
          <w:szCs w:val="24"/>
        </w:rPr>
        <w:t>Nguồn: vtv.vn</w:t>
      </w:r>
    </w:p>
    <w:p w:rsidR="00B222A7" w:rsidRPr="00B222A7" w:rsidRDefault="00B222A7" w:rsidP="00B222A7">
      <w:pPr>
        <w:shd w:val="clear" w:color="auto" w:fill="FFFFFF"/>
        <w:spacing w:after="150" w:line="390" w:lineRule="atLeast"/>
        <w:jc w:val="both"/>
        <w:rPr>
          <w:rFonts w:ascii="Segoe UI" w:eastAsia="Times New Roman" w:hAnsi="Segoe UI" w:cs="Segoe UI"/>
          <w:i w:val="0"/>
          <w:iCs w:val="0"/>
          <w:color w:val="000000"/>
          <w:sz w:val="24"/>
          <w:szCs w:val="24"/>
        </w:rPr>
      </w:pPr>
      <w:r w:rsidRPr="00B222A7">
        <w:rPr>
          <w:rFonts w:ascii="Segoe UI" w:eastAsia="Times New Roman" w:hAnsi="Segoe UI" w:cs="Segoe UI"/>
          <w:i w:val="0"/>
          <w:iCs w:val="0"/>
          <w:color w:val="000000"/>
          <w:sz w:val="24"/>
          <w:szCs w:val="24"/>
        </w:rPr>
        <w:t> </w:t>
      </w:r>
    </w:p>
    <w:p w:rsidR="00B222A7" w:rsidRPr="00B222A7" w:rsidRDefault="00B222A7" w:rsidP="00B222A7">
      <w:pPr>
        <w:shd w:val="clear" w:color="auto" w:fill="FFFFFF"/>
        <w:spacing w:after="150" w:line="390" w:lineRule="atLeast"/>
        <w:jc w:val="both"/>
        <w:rPr>
          <w:rFonts w:ascii="Segoe UI" w:eastAsia="Times New Roman" w:hAnsi="Segoe UI" w:cs="Segoe UI"/>
          <w:i w:val="0"/>
          <w:iCs w:val="0"/>
          <w:color w:val="000000"/>
          <w:sz w:val="24"/>
          <w:szCs w:val="24"/>
        </w:rPr>
      </w:pPr>
      <w:r w:rsidRPr="00B222A7">
        <w:rPr>
          <w:rFonts w:ascii="Segoe UI" w:eastAsia="Times New Roman" w:hAnsi="Segoe UI" w:cs="Segoe UI"/>
          <w:b/>
          <w:bCs/>
          <w:i w:val="0"/>
          <w:iCs w:val="0"/>
          <w:color w:val="000000"/>
          <w:sz w:val="24"/>
          <w:szCs w:val="24"/>
        </w:rPr>
        <w:t>4.Số ca sốt xuất huyết tăng cao, nhiều bệnh viện ở Lào quá tải</w:t>
      </w:r>
    </w:p>
    <w:p w:rsidR="00B222A7" w:rsidRPr="00B222A7" w:rsidRDefault="00B222A7" w:rsidP="00B222A7">
      <w:pPr>
        <w:shd w:val="clear" w:color="auto" w:fill="FFFFFF"/>
        <w:spacing w:after="150" w:line="390" w:lineRule="atLeast"/>
        <w:jc w:val="both"/>
        <w:rPr>
          <w:rFonts w:ascii="Segoe UI" w:eastAsia="Times New Roman" w:hAnsi="Segoe UI" w:cs="Segoe UI"/>
          <w:i w:val="0"/>
          <w:iCs w:val="0"/>
          <w:color w:val="000000"/>
          <w:sz w:val="24"/>
          <w:szCs w:val="24"/>
        </w:rPr>
      </w:pPr>
      <w:r w:rsidRPr="00B222A7">
        <w:rPr>
          <w:rFonts w:ascii="Segoe UI" w:eastAsia="Times New Roman" w:hAnsi="Segoe UI" w:cs="Segoe UI"/>
          <w:i w:val="0"/>
          <w:iCs w:val="0"/>
          <w:color w:val="000000"/>
          <w:sz w:val="24"/>
          <w:szCs w:val="24"/>
        </w:rPr>
        <w:t>Một số bệnh viện trên khắp nước Lào đang phải căng mình đối phó với số ca mắc sốt xuất huyết đang tăng mạnh bất thường tại nước này. Số người mắc bệnh sốt xuất huyết tại nước này đã tăng lên đáng kể trong khoảng thời gian từ tháng 5 -7/2022. Đến nay, số người mắc sốt xuất huyết tại nước này đã lên tới 17.559 trường hợp, trong đó có 17 ca tử vong. Thủ đô Vientiane ghi nhận số ca sốt xuất huyết năm nay là “cao bất thường” so với cùng kỳ năm 2019. Hiện một số bệnh viện tại Thủ đô Vientiane đã phải chuyển đổi hành lang và phòng họp làm nơi điều trị cho bệnh nhân để đối phó với số lượng bệnh nhân ngày càng tăng.</w:t>
      </w:r>
    </w:p>
    <w:p w:rsidR="00B222A7" w:rsidRPr="00B222A7" w:rsidRDefault="00B222A7" w:rsidP="00B222A7">
      <w:pPr>
        <w:shd w:val="clear" w:color="auto" w:fill="FFFFFF"/>
        <w:spacing w:after="150" w:line="390" w:lineRule="atLeast"/>
        <w:jc w:val="both"/>
        <w:rPr>
          <w:rFonts w:ascii="Segoe UI" w:eastAsia="Times New Roman" w:hAnsi="Segoe UI" w:cs="Segoe UI"/>
          <w:i w:val="0"/>
          <w:iCs w:val="0"/>
          <w:color w:val="000000"/>
          <w:sz w:val="24"/>
          <w:szCs w:val="24"/>
        </w:rPr>
      </w:pPr>
      <w:r w:rsidRPr="00B222A7">
        <w:rPr>
          <w:rFonts w:ascii="Segoe UI" w:eastAsia="Times New Roman" w:hAnsi="Segoe UI" w:cs="Segoe UI"/>
          <w:i w:val="0"/>
          <w:iCs w:val="0"/>
          <w:color w:val="000000"/>
          <w:sz w:val="24"/>
          <w:szCs w:val="24"/>
        </w:rPr>
        <w:t>Nguồn: vov.vn</w:t>
      </w:r>
    </w:p>
    <w:p w:rsidR="00B222A7" w:rsidRPr="00B222A7" w:rsidRDefault="00B222A7" w:rsidP="00B222A7">
      <w:pPr>
        <w:shd w:val="clear" w:color="auto" w:fill="FFFFFF"/>
        <w:spacing w:after="150" w:line="390" w:lineRule="atLeast"/>
        <w:jc w:val="both"/>
        <w:rPr>
          <w:rFonts w:ascii="Segoe UI" w:eastAsia="Times New Roman" w:hAnsi="Segoe UI" w:cs="Segoe UI"/>
          <w:i w:val="0"/>
          <w:iCs w:val="0"/>
          <w:color w:val="000000"/>
          <w:sz w:val="24"/>
          <w:szCs w:val="24"/>
        </w:rPr>
      </w:pPr>
      <w:r w:rsidRPr="00B222A7">
        <w:rPr>
          <w:rFonts w:ascii="Segoe UI" w:eastAsia="Times New Roman" w:hAnsi="Segoe UI" w:cs="Segoe UI"/>
          <w:i w:val="0"/>
          <w:iCs w:val="0"/>
          <w:color w:val="000000"/>
          <w:sz w:val="24"/>
          <w:szCs w:val="24"/>
        </w:rPr>
        <w:t> </w:t>
      </w:r>
    </w:p>
    <w:p w:rsidR="00B222A7" w:rsidRPr="00B222A7" w:rsidRDefault="00B222A7" w:rsidP="00B222A7">
      <w:pPr>
        <w:shd w:val="clear" w:color="auto" w:fill="FFFFFF"/>
        <w:spacing w:after="150" w:line="390" w:lineRule="atLeast"/>
        <w:jc w:val="both"/>
        <w:rPr>
          <w:rFonts w:ascii="Segoe UI" w:eastAsia="Times New Roman" w:hAnsi="Segoe UI" w:cs="Segoe UI"/>
          <w:i w:val="0"/>
          <w:iCs w:val="0"/>
          <w:color w:val="000000"/>
          <w:sz w:val="24"/>
          <w:szCs w:val="24"/>
        </w:rPr>
      </w:pPr>
      <w:r w:rsidRPr="00B222A7">
        <w:rPr>
          <w:rFonts w:ascii="Segoe UI" w:eastAsia="Times New Roman" w:hAnsi="Segoe UI" w:cs="Segoe UI"/>
          <w:b/>
          <w:bCs/>
          <w:i w:val="0"/>
          <w:iCs w:val="0"/>
          <w:color w:val="000000"/>
          <w:sz w:val="24"/>
          <w:szCs w:val="24"/>
        </w:rPr>
        <w:t>VIỆT NAM</w:t>
      </w:r>
    </w:p>
    <w:p w:rsidR="00B222A7" w:rsidRPr="00B222A7" w:rsidRDefault="00B222A7" w:rsidP="00B222A7">
      <w:pPr>
        <w:shd w:val="clear" w:color="auto" w:fill="FFFFFF"/>
        <w:spacing w:after="150" w:line="390" w:lineRule="atLeast"/>
        <w:jc w:val="both"/>
        <w:rPr>
          <w:rFonts w:ascii="Segoe UI" w:eastAsia="Times New Roman" w:hAnsi="Segoe UI" w:cs="Segoe UI"/>
          <w:i w:val="0"/>
          <w:iCs w:val="0"/>
          <w:color w:val="000000"/>
          <w:sz w:val="24"/>
          <w:szCs w:val="24"/>
        </w:rPr>
      </w:pPr>
      <w:r w:rsidRPr="00B222A7">
        <w:rPr>
          <w:rFonts w:ascii="Segoe UI" w:eastAsia="Times New Roman" w:hAnsi="Segoe UI" w:cs="Segoe UI"/>
          <w:b/>
          <w:bCs/>
          <w:i w:val="0"/>
          <w:iCs w:val="0"/>
          <w:color w:val="000000"/>
          <w:sz w:val="24"/>
          <w:szCs w:val="24"/>
        </w:rPr>
        <w:t>1.Diễn tập tình huống phát hiện ca nghi mắc đậu mùa khỉ tại cơ sở y tế</w:t>
      </w:r>
    </w:p>
    <w:p w:rsidR="00B222A7" w:rsidRPr="00B222A7" w:rsidRDefault="00B222A7" w:rsidP="00B222A7">
      <w:pPr>
        <w:shd w:val="clear" w:color="auto" w:fill="FFFFFF"/>
        <w:spacing w:after="150" w:line="390" w:lineRule="atLeast"/>
        <w:jc w:val="both"/>
        <w:rPr>
          <w:rFonts w:ascii="Segoe UI" w:eastAsia="Times New Roman" w:hAnsi="Segoe UI" w:cs="Segoe UI"/>
          <w:i w:val="0"/>
          <w:iCs w:val="0"/>
          <w:color w:val="000000"/>
          <w:sz w:val="24"/>
          <w:szCs w:val="24"/>
        </w:rPr>
      </w:pPr>
      <w:r w:rsidRPr="00B222A7">
        <w:rPr>
          <w:rFonts w:ascii="Segoe UI" w:eastAsia="Times New Roman" w:hAnsi="Segoe UI" w:cs="Segoe UI"/>
          <w:i w:val="0"/>
          <w:iCs w:val="0"/>
          <w:color w:val="000000"/>
          <w:sz w:val="24"/>
          <w:szCs w:val="24"/>
        </w:rPr>
        <w:t>Một tình huống giả định được đặt ra trong buổi tập huấn cho nhân viên y tế BV Da liễu Trung ương nhằm phát hiện sớm ca bệnh đậu mùa khỉ. TS.BS Đỗ Thị Thu Hiền - Trưởng phòng Kế hoạch Tổng hợp, BV Da liễu Trung ương cho biết, đơn vị này sẽ khởi động lại quy trình khám phân luồng, khám cách ly và điều trị cách ly trong trường hợp có ca bệnh nghi ngờ hoặc xác định mắc đậu mùa khỉ, tương tự quy trình với dịch COVID-19.</w:t>
      </w:r>
    </w:p>
    <w:p w:rsidR="00B222A7" w:rsidRPr="00B222A7" w:rsidRDefault="00B222A7" w:rsidP="00B222A7">
      <w:pPr>
        <w:shd w:val="clear" w:color="auto" w:fill="FFFFFF"/>
        <w:spacing w:after="150" w:line="390" w:lineRule="atLeast"/>
        <w:jc w:val="both"/>
        <w:rPr>
          <w:rFonts w:ascii="Segoe UI" w:eastAsia="Times New Roman" w:hAnsi="Segoe UI" w:cs="Segoe UI"/>
          <w:i w:val="0"/>
          <w:iCs w:val="0"/>
          <w:color w:val="000000"/>
          <w:sz w:val="24"/>
          <w:szCs w:val="24"/>
        </w:rPr>
      </w:pPr>
      <w:r w:rsidRPr="00B222A7">
        <w:rPr>
          <w:rFonts w:ascii="Segoe UI" w:eastAsia="Times New Roman" w:hAnsi="Segoe UI" w:cs="Segoe UI"/>
          <w:i w:val="0"/>
          <w:iCs w:val="0"/>
          <w:color w:val="000000"/>
          <w:sz w:val="24"/>
          <w:szCs w:val="24"/>
        </w:rPr>
        <w:t>Nguồn:suckhoedoisong.vn</w:t>
      </w:r>
    </w:p>
    <w:p w:rsidR="00B222A7" w:rsidRPr="00B222A7" w:rsidRDefault="00B222A7" w:rsidP="00B222A7">
      <w:pPr>
        <w:shd w:val="clear" w:color="auto" w:fill="FFFFFF"/>
        <w:spacing w:after="150" w:line="390" w:lineRule="atLeast"/>
        <w:jc w:val="both"/>
        <w:rPr>
          <w:rFonts w:ascii="Segoe UI" w:eastAsia="Times New Roman" w:hAnsi="Segoe UI" w:cs="Segoe UI"/>
          <w:i w:val="0"/>
          <w:iCs w:val="0"/>
          <w:color w:val="000000"/>
          <w:sz w:val="24"/>
          <w:szCs w:val="24"/>
        </w:rPr>
      </w:pPr>
      <w:r w:rsidRPr="00B222A7">
        <w:rPr>
          <w:rFonts w:ascii="Segoe UI" w:eastAsia="Times New Roman" w:hAnsi="Segoe UI" w:cs="Segoe UI"/>
          <w:i w:val="0"/>
          <w:iCs w:val="0"/>
          <w:color w:val="000000"/>
          <w:sz w:val="24"/>
          <w:szCs w:val="24"/>
        </w:rPr>
        <w:t> </w:t>
      </w:r>
    </w:p>
    <w:p w:rsidR="00B222A7" w:rsidRPr="00B222A7" w:rsidRDefault="00B222A7" w:rsidP="00B222A7">
      <w:pPr>
        <w:shd w:val="clear" w:color="auto" w:fill="FFFFFF"/>
        <w:spacing w:after="150" w:line="390" w:lineRule="atLeast"/>
        <w:jc w:val="both"/>
        <w:rPr>
          <w:rFonts w:ascii="Segoe UI" w:eastAsia="Times New Roman" w:hAnsi="Segoe UI" w:cs="Segoe UI"/>
          <w:i w:val="0"/>
          <w:iCs w:val="0"/>
          <w:color w:val="000000"/>
          <w:sz w:val="24"/>
          <w:szCs w:val="24"/>
        </w:rPr>
      </w:pPr>
      <w:r w:rsidRPr="00B222A7">
        <w:rPr>
          <w:rFonts w:ascii="Segoe UI" w:eastAsia="Times New Roman" w:hAnsi="Segoe UI" w:cs="Segoe UI"/>
          <w:b/>
          <w:bCs/>
          <w:i w:val="0"/>
          <w:iCs w:val="0"/>
          <w:color w:val="000000"/>
          <w:sz w:val="24"/>
          <w:szCs w:val="24"/>
        </w:rPr>
        <w:lastRenderedPageBreak/>
        <w:t>2.2 bé trai ngạt nước nguy kịch dù đã biết bơi, cha mẹ chớ chủ quan</w:t>
      </w:r>
    </w:p>
    <w:p w:rsidR="00B222A7" w:rsidRPr="00B222A7" w:rsidRDefault="00B222A7" w:rsidP="00B222A7">
      <w:pPr>
        <w:shd w:val="clear" w:color="auto" w:fill="FFFFFF"/>
        <w:spacing w:after="150" w:line="390" w:lineRule="atLeast"/>
        <w:jc w:val="both"/>
        <w:rPr>
          <w:rFonts w:ascii="Segoe UI" w:eastAsia="Times New Roman" w:hAnsi="Segoe UI" w:cs="Segoe UI"/>
          <w:i w:val="0"/>
          <w:iCs w:val="0"/>
          <w:color w:val="000000"/>
          <w:sz w:val="24"/>
          <w:szCs w:val="24"/>
        </w:rPr>
      </w:pPr>
      <w:r w:rsidRPr="00B222A7">
        <w:rPr>
          <w:rFonts w:ascii="Segoe UI" w:eastAsia="Times New Roman" w:hAnsi="Segoe UI" w:cs="Segoe UI"/>
          <w:i w:val="0"/>
          <w:iCs w:val="0"/>
          <w:color w:val="000000"/>
          <w:sz w:val="24"/>
          <w:szCs w:val="24"/>
        </w:rPr>
        <w:t>Trong khi đi bơi cùng nhau tại hồ bơi gần nhà, 2 trẻ 13 tuổi gặp sự cố và chìm xuống nước 5 phút. Khi được vớt lên các em đã bị tổn thương phổi, nguy kịch do ngạt nước. Trưởng khoa Cấp cứu Bệnh viện Nhi đồng 2 khuyến cáo, thời gian qua, bệnh viện đã tiếp nhận nhiều trường hợp tai nạn do ngạt nước, hầu hết đều đưa đến muộn. Trong trường hợp ngạt quá 4 phút sẽ tổn thương não, quá 10 phút có thể gây tử vong hoặc may mắn sống sót, có thể để lại di chứng não nặng nề. Bên cạnh việc cho trẻ học bơi, phụ huynh nên cảnh giác những tình huống nguy hiểm. Bởi khi biết bơi, trẻ dễ chủ quan và thường dẫn đến tai nạn bất ngờ</w:t>
      </w:r>
    </w:p>
    <w:p w:rsidR="00B222A7" w:rsidRPr="00B222A7" w:rsidRDefault="00B222A7" w:rsidP="00B222A7">
      <w:pPr>
        <w:shd w:val="clear" w:color="auto" w:fill="FFFFFF"/>
        <w:spacing w:after="150" w:line="390" w:lineRule="atLeast"/>
        <w:jc w:val="both"/>
        <w:rPr>
          <w:rFonts w:ascii="Segoe UI" w:eastAsia="Times New Roman" w:hAnsi="Segoe UI" w:cs="Segoe UI"/>
          <w:i w:val="0"/>
          <w:iCs w:val="0"/>
          <w:color w:val="000000"/>
          <w:sz w:val="24"/>
          <w:szCs w:val="24"/>
        </w:rPr>
      </w:pPr>
      <w:r w:rsidRPr="00B222A7">
        <w:rPr>
          <w:rFonts w:ascii="Segoe UI" w:eastAsia="Times New Roman" w:hAnsi="Segoe UI" w:cs="Segoe UI"/>
          <w:i w:val="0"/>
          <w:iCs w:val="0"/>
          <w:color w:val="000000"/>
          <w:sz w:val="24"/>
          <w:szCs w:val="24"/>
        </w:rPr>
        <w:t>Nguồn: suckhoedoisong.vn</w:t>
      </w:r>
    </w:p>
    <w:p w:rsidR="00B222A7" w:rsidRPr="00B222A7" w:rsidRDefault="00B222A7" w:rsidP="00B222A7">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mc:AlternateContent>
          <mc:Choice Requires="wps">
            <w:drawing>
              <wp:inline distT="0" distB="0" distL="0" distR="0">
                <wp:extent cx="302260" cy="302260"/>
                <wp:effectExtent l="0" t="0" r="0" b="0"/>
                <wp:docPr id="1" name="Rectangle 1" descr="https://hcdc.vn/public/img/02bf8460bf0d6384849ca010eda38cf8e9dbc4c7/images/dangbai1/images/diem-tin-nhanh-ngay-16082022/images/Screenshot_20220816-113052-01.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hcdc.vn/public/img/02bf8460bf0d6384849ca010eda38cf8e9dbc4c7/images/dangbai1/images/diem-tin-nhanh-ngay-16082022/images/Screenshot_20220816-113052-01.jpe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" filled="f" stroked="f">
                <o:lock v:ext="edit" aspectratio="t"/>
                <w10:anchorlock/>
              </v:rect>
            </w:pict>
          </mc:Fallback>
        </mc:AlternateContent>
      </w:r>
    </w:p>
    <w:p w:rsidR="00B222A7" w:rsidRPr="00B222A7" w:rsidRDefault="00B222A7" w:rsidP="00B222A7">
      <w:pPr>
        <w:shd w:val="clear" w:color="auto" w:fill="FFFFFF"/>
        <w:spacing w:after="150" w:line="390" w:lineRule="atLeast"/>
        <w:jc w:val="both"/>
        <w:rPr>
          <w:rFonts w:ascii="Segoe UI" w:eastAsia="Times New Roman" w:hAnsi="Segoe UI" w:cs="Segoe UI"/>
          <w:i w:val="0"/>
          <w:iCs w:val="0"/>
          <w:color w:val="000000"/>
          <w:sz w:val="24"/>
          <w:szCs w:val="24"/>
        </w:rPr>
      </w:pPr>
      <w:r w:rsidRPr="00B222A7">
        <w:rPr>
          <w:rFonts w:ascii="Segoe UI" w:eastAsia="Times New Roman" w:hAnsi="Segoe UI" w:cs="Segoe UI"/>
          <w:b/>
          <w:bCs/>
          <w:i w:val="0"/>
          <w:iCs w:val="0"/>
          <w:color w:val="000000"/>
          <w:sz w:val="24"/>
          <w:szCs w:val="24"/>
        </w:rPr>
        <w:t>3.Mối nguy tiềm ẩn từ huyết áp thấp</w:t>
      </w:r>
    </w:p>
    <w:p w:rsidR="00B222A7" w:rsidRPr="00B222A7" w:rsidRDefault="00B222A7" w:rsidP="00B222A7">
      <w:pPr>
        <w:shd w:val="clear" w:color="auto" w:fill="FFFFFF"/>
        <w:spacing w:after="150" w:line="390" w:lineRule="atLeast"/>
        <w:jc w:val="both"/>
        <w:rPr>
          <w:rFonts w:ascii="Segoe UI" w:eastAsia="Times New Roman" w:hAnsi="Segoe UI" w:cs="Segoe UI"/>
          <w:i w:val="0"/>
          <w:iCs w:val="0"/>
          <w:color w:val="000000"/>
          <w:sz w:val="24"/>
          <w:szCs w:val="24"/>
        </w:rPr>
      </w:pPr>
      <w:r w:rsidRPr="00B222A7">
        <w:rPr>
          <w:rFonts w:ascii="Segoe UI" w:eastAsia="Times New Roman" w:hAnsi="Segoe UI" w:cs="Segoe UI"/>
          <w:i w:val="0"/>
          <w:iCs w:val="0"/>
          <w:color w:val="000000"/>
          <w:sz w:val="24"/>
          <w:szCs w:val="24"/>
        </w:rPr>
        <w:t>Huyết áp thấp có thể là dấu hiệu cảnh báo một số bệnh liên quan tới tim mạch, rối loạn nội tiết tố. Các triệu chứng bao gồm choáng váng hoặc chóng mặt, cảm thấy mệt mỏi, sức yếu, mờ mắt, lẫn lộn, ngất xỉu. Nếu cùng lúc có nhiều biểu hiện, điều đó cho thấy huyết áp của bạn quá thấp. Chỉ số trung bình của huyết áp thường là 120/80 mmHg. Khi chỉ số này giảm xuống dưới 90/60 mmHg, bạn đang ở tình trạng huyết áp thấp. </w:t>
      </w:r>
    </w:p>
    <w:p w:rsidR="00B222A7" w:rsidRPr="00B222A7" w:rsidRDefault="00B222A7" w:rsidP="00B222A7">
      <w:pPr>
        <w:shd w:val="clear" w:color="auto" w:fill="FFFFFF"/>
        <w:spacing w:after="150" w:line="390" w:lineRule="atLeast"/>
        <w:jc w:val="both"/>
        <w:rPr>
          <w:rFonts w:ascii="Segoe UI" w:eastAsia="Times New Roman" w:hAnsi="Segoe UI" w:cs="Segoe UI"/>
          <w:i w:val="0"/>
          <w:iCs w:val="0"/>
          <w:color w:val="000000"/>
          <w:sz w:val="24"/>
          <w:szCs w:val="24"/>
        </w:rPr>
      </w:pPr>
      <w:r w:rsidRPr="00B222A7">
        <w:rPr>
          <w:rFonts w:ascii="Segoe UI" w:eastAsia="Times New Roman" w:hAnsi="Segoe UI" w:cs="Segoe UI"/>
          <w:i w:val="0"/>
          <w:iCs w:val="0"/>
          <w:color w:val="000000"/>
          <w:sz w:val="24"/>
          <w:szCs w:val="24"/>
        </w:rPr>
        <w:t>Nguồn: vietnamnet.vn</w:t>
      </w:r>
    </w:p>
    <w:p w:rsidR="00B222A7" w:rsidRPr="00B222A7" w:rsidRDefault="00B222A7" w:rsidP="00B222A7">
      <w:pPr>
        <w:shd w:val="clear" w:color="auto" w:fill="FFFFFF"/>
        <w:spacing w:after="150" w:line="390" w:lineRule="atLeast"/>
        <w:jc w:val="both"/>
        <w:rPr>
          <w:rFonts w:ascii="Segoe UI" w:eastAsia="Times New Roman" w:hAnsi="Segoe UI" w:cs="Segoe UI"/>
          <w:i w:val="0"/>
          <w:iCs w:val="0"/>
          <w:color w:val="000000"/>
          <w:sz w:val="24"/>
          <w:szCs w:val="24"/>
        </w:rPr>
      </w:pPr>
      <w:r w:rsidRPr="00B222A7">
        <w:rPr>
          <w:rFonts w:ascii="Segoe UI" w:eastAsia="Times New Roman" w:hAnsi="Segoe UI" w:cs="Segoe UI"/>
          <w:i w:val="0"/>
          <w:iCs w:val="0"/>
          <w:color w:val="000000"/>
          <w:sz w:val="24"/>
          <w:szCs w:val="24"/>
        </w:rPr>
        <w:t> </w:t>
      </w:r>
    </w:p>
    <w:p w:rsidR="00B222A7" w:rsidRPr="00B222A7" w:rsidRDefault="00B222A7" w:rsidP="00B222A7">
      <w:pPr>
        <w:shd w:val="clear" w:color="auto" w:fill="FFFFFF"/>
        <w:spacing w:after="150" w:line="390" w:lineRule="atLeast"/>
        <w:jc w:val="both"/>
        <w:rPr>
          <w:rFonts w:ascii="Segoe UI" w:eastAsia="Times New Roman" w:hAnsi="Segoe UI" w:cs="Segoe UI"/>
          <w:i w:val="0"/>
          <w:iCs w:val="0"/>
          <w:color w:val="000000"/>
          <w:sz w:val="24"/>
          <w:szCs w:val="24"/>
        </w:rPr>
      </w:pPr>
      <w:r w:rsidRPr="00B222A7">
        <w:rPr>
          <w:rFonts w:ascii="Segoe UI" w:eastAsia="Times New Roman" w:hAnsi="Segoe UI" w:cs="Segoe UI"/>
          <w:b/>
          <w:bCs/>
          <w:i w:val="0"/>
          <w:iCs w:val="0"/>
          <w:color w:val="000000"/>
          <w:sz w:val="24"/>
          <w:szCs w:val="24"/>
        </w:rPr>
        <w:t>4.Căng thẳng khi mang thai gây hại thế nào</w:t>
      </w:r>
    </w:p>
    <w:p w:rsidR="00B222A7" w:rsidRPr="00B222A7" w:rsidRDefault="00B222A7" w:rsidP="00B222A7">
      <w:pPr>
        <w:shd w:val="clear" w:color="auto" w:fill="FFFFFF"/>
        <w:spacing w:after="150" w:line="390" w:lineRule="atLeast"/>
        <w:jc w:val="both"/>
        <w:rPr>
          <w:rFonts w:ascii="Segoe UI" w:eastAsia="Times New Roman" w:hAnsi="Segoe UI" w:cs="Segoe UI"/>
          <w:i w:val="0"/>
          <w:iCs w:val="0"/>
          <w:color w:val="000000"/>
          <w:sz w:val="24"/>
          <w:szCs w:val="24"/>
        </w:rPr>
      </w:pPr>
      <w:r w:rsidRPr="00B222A7">
        <w:rPr>
          <w:rFonts w:ascii="Segoe UI" w:eastAsia="Times New Roman" w:hAnsi="Segoe UI" w:cs="Segoe UI"/>
          <w:i w:val="0"/>
          <w:iCs w:val="0"/>
          <w:color w:val="000000"/>
          <w:sz w:val="24"/>
          <w:szCs w:val="24"/>
        </w:rPr>
        <w:t>Theo bác sĩ Lê Võ Minh Hương, Phòng Công tác Xã hội, Bệnh viện Từ Dũ (TP HCM), cho biết phụ nữ mang thai là đối tượng rất dễ bị tổn thương và nhạy cảm do những sự thay đổi sinh lý, tâm lý. Một số nghiên cứu đã chứng minh có sự liên quan giữa tâm lý, cảm xúc của người phụ nữ trong giai đoạn mang thai với em bé. Bác sĩ dẫn chứng, nhiều nghiên cứu đã chỉ ra rằng, những căng thẳng, trầm cảm trong lúc mang thai sẽ khiến thai nhi có nguy cơ bị tác động tiêu cực.</w:t>
      </w:r>
    </w:p>
    <w:p w:rsidR="00B222A7" w:rsidRPr="00B222A7" w:rsidRDefault="00B222A7" w:rsidP="00B222A7">
      <w:pPr>
        <w:shd w:val="clear" w:color="auto" w:fill="FFFFFF"/>
        <w:spacing w:after="150" w:line="390" w:lineRule="atLeast"/>
        <w:jc w:val="both"/>
        <w:rPr>
          <w:rFonts w:ascii="Segoe UI" w:eastAsia="Times New Roman" w:hAnsi="Segoe UI" w:cs="Segoe UI"/>
          <w:i w:val="0"/>
          <w:iCs w:val="0"/>
          <w:color w:val="000000"/>
          <w:sz w:val="24"/>
          <w:szCs w:val="24"/>
        </w:rPr>
      </w:pPr>
      <w:r w:rsidRPr="00B222A7">
        <w:rPr>
          <w:rFonts w:ascii="Segoe UI" w:eastAsia="Times New Roman" w:hAnsi="Segoe UI" w:cs="Segoe UI"/>
          <w:i w:val="0"/>
          <w:iCs w:val="0"/>
          <w:color w:val="000000"/>
          <w:sz w:val="24"/>
          <w:szCs w:val="24"/>
        </w:rPr>
        <w:t>Nguồn: vnexpress.net</w:t>
      </w:r>
    </w:p>
    <w:p w:rsidR="007D67E7" w:rsidRPr="00B222A7" w:rsidRDefault="007D67E7">
      <w:pPr>
        <w:rPr>
          <w:i w:val="0"/>
          <w:sz w:val="28"/>
          <w:szCs w:val="28"/>
        </w:rPr>
      </w:pPr>
      <w:bookmarkStart w:id="0" w:name="_GoBack"/>
      <w:bookmarkEnd w:id="0"/>
    </w:p>
    <w:sectPr w:rsidR="007D67E7" w:rsidRPr="00B222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2A7"/>
    <w:rsid w:val="007D67E7"/>
    <w:rsid w:val="00B22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B222A7"/>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22A7"/>
    <w:rPr>
      <w:rFonts w:eastAsia="Times New Roman"/>
      <w:b/>
      <w:bCs/>
      <w:color w:val="auto"/>
      <w:sz w:val="36"/>
      <w:szCs w:val="36"/>
    </w:rPr>
  </w:style>
  <w:style w:type="paragraph" w:styleId="NormalWeb">
    <w:name w:val="Normal (Web)"/>
    <w:basedOn w:val="Normal"/>
    <w:uiPriority w:val="99"/>
    <w:semiHidden/>
    <w:unhideWhenUsed/>
    <w:rsid w:val="00B222A7"/>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B222A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B222A7"/>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22A7"/>
    <w:rPr>
      <w:rFonts w:eastAsia="Times New Roman"/>
      <w:b/>
      <w:bCs/>
      <w:color w:val="auto"/>
      <w:sz w:val="36"/>
      <w:szCs w:val="36"/>
    </w:rPr>
  </w:style>
  <w:style w:type="paragraph" w:styleId="NormalWeb">
    <w:name w:val="Normal (Web)"/>
    <w:basedOn w:val="Normal"/>
    <w:uiPriority w:val="99"/>
    <w:semiHidden/>
    <w:unhideWhenUsed/>
    <w:rsid w:val="00B222A7"/>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B222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61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2022-08-16T05:42:00Z</dcterms:created>
  <dcterms:modified xsi:type="dcterms:W3CDTF">2022-08-16T05:42:00Z</dcterms:modified>
</cp:coreProperties>
</file>